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D5F9" w14:textId="1FA470E1" w:rsidR="00811E23" w:rsidRPr="009D3667" w:rsidRDefault="00B746E6" w:rsidP="001D7407">
      <w:pPr>
        <w:spacing w:after="12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9D3667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IZJAVA O POVJERLJIVOSTI, PRIHVAĆANJU POLITIKE SIGURNOSTI I OBRADI OSOBNIH PODATAKA</w:t>
      </w:r>
    </w:p>
    <w:p w14:paraId="7FE55089" w14:textId="3D9166BA" w:rsidR="00630A08" w:rsidRPr="009D3667" w:rsidRDefault="00630A08" w:rsidP="00B746E6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Style w:val="Strong"/>
        </w:rPr>
        <w:t>Voditelj obrade</w:t>
      </w:r>
      <w:r w:rsidRPr="009D3667">
        <w:t xml:space="preserve"> u smislu GDPR-a je </w:t>
      </w:r>
      <w:r w:rsidRPr="009D3667">
        <w:rPr>
          <w:rStyle w:val="Strong"/>
        </w:rPr>
        <w:t>Pro savjetovanje d.o.o</w:t>
      </w:r>
      <w:r w:rsidRPr="009D3667">
        <w:t>.</w:t>
      </w:r>
      <w:r w:rsidR="00F44711">
        <w:t>, OIB</w:t>
      </w:r>
      <w:r w:rsidR="0060435C">
        <w:t xml:space="preserve">: </w:t>
      </w:r>
      <w:r w:rsidR="0060435C" w:rsidRPr="00A41DB2">
        <w:rPr>
          <w:b/>
          <w:bCs/>
        </w:rPr>
        <w:t>00569221870</w:t>
      </w:r>
      <w:r w:rsidR="00A41DB2">
        <w:t xml:space="preserve">. </w:t>
      </w:r>
      <w:r w:rsidRPr="009D3667">
        <w:t xml:space="preserve">Za obrade koje se provode zajednički s povezanim društvima brenda Fintastic, voditelji obrade djeluju </w:t>
      </w:r>
      <w:r w:rsidRPr="009D3667">
        <w:rPr>
          <w:rStyle w:val="Strong"/>
        </w:rPr>
        <w:t>zajednički</w:t>
      </w:r>
      <w:r w:rsidRPr="009D3667">
        <w:t>; osnovni elementi sporazuma dostupni su na zahtjev.</w:t>
      </w:r>
      <w:r w:rsidRPr="009D3667">
        <w:rPr>
          <w:rFonts w:eastAsia="Times New Roman" w:cs="Times New Roman"/>
          <w:kern w:val="0"/>
          <w14:ligatures w14:val="none"/>
        </w:rPr>
        <w:t xml:space="preserve"> </w:t>
      </w:r>
    </w:p>
    <w:p w14:paraId="11457B60" w14:textId="350B5D9B" w:rsidR="00B746E6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Ja, dolje potpisani/a __________________________________, zaposlen/a kao _____________________ u društvu Pro savjetovanje d.o.o., Ivana Zahara 5, Zagreb (“Društvo”), u tom svojstvu ovlašten/a za pristup osobnim podacima i informacijskim sustavima, izjavljujem sljedeće:</w:t>
      </w:r>
    </w:p>
    <w:p w14:paraId="073B9714" w14:textId="77777777" w:rsidR="00B746E6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1. Usklađenost s propisima</w:t>
      </w:r>
    </w:p>
    <w:p w14:paraId="03F7165E" w14:textId="77777777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1.1. Pridržavat ću se važećih propisa o zaštiti osobnih podataka (GDPR, Zakon o provedbi GDPR-a), kao i propisa o zaštiti na radu i zaštiti zdravlja zaposlenika.</w:t>
      </w:r>
      <w:r w:rsidRPr="009D3667">
        <w:rPr>
          <w:rFonts w:eastAsia="Times New Roman" w:cs="Times New Roman"/>
          <w:kern w:val="0"/>
          <w14:ligatures w14:val="none"/>
        </w:rPr>
        <w:br/>
        <w:t>1.2. Svi osobni podaci kojima pristupam ili koje Društvo obrađuje koristit će se isključivo u svrhe nužne za moje radne zadatke i zakonske obveze Društva.</w:t>
      </w:r>
    </w:p>
    <w:p w14:paraId="0CC15938" w14:textId="77777777" w:rsidR="00B746E6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2. Obrada osobnih podataka zaposlenika</w:t>
      </w:r>
    </w:p>
    <w:p w14:paraId="2A7C310B" w14:textId="4B56BDF7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 xml:space="preserve">2.1. Društvo obrađuje moje osobne podatke radi: (i) ispunjavanja zakonskih obveza u području zaštite na radu </w:t>
      </w:r>
      <w:r w:rsidR="00C13982">
        <w:rPr>
          <w:rFonts w:eastAsia="Times New Roman" w:cs="Times New Roman"/>
          <w:kern w:val="0"/>
          <w14:ligatures w14:val="none"/>
        </w:rPr>
        <w:t xml:space="preserve">(ZNR) </w:t>
      </w:r>
      <w:r w:rsidRPr="009D3667">
        <w:rPr>
          <w:rFonts w:eastAsia="Times New Roman" w:cs="Times New Roman"/>
          <w:kern w:val="0"/>
          <w14:ligatures w14:val="none"/>
        </w:rPr>
        <w:t>i zaštite od požara (Z</w:t>
      </w:r>
      <w:r w:rsidR="00C13982">
        <w:rPr>
          <w:rFonts w:eastAsia="Times New Roman" w:cs="Times New Roman"/>
          <w:kern w:val="0"/>
          <w14:ligatures w14:val="none"/>
        </w:rPr>
        <w:t>OP</w:t>
      </w:r>
      <w:r w:rsidRPr="009D3667">
        <w:rPr>
          <w:rFonts w:eastAsia="Times New Roman" w:cs="Times New Roman"/>
          <w:kern w:val="0"/>
          <w14:ligatures w14:val="none"/>
        </w:rPr>
        <w:t>), uključujući propisane edukacije i ispite, (ii) obavljanja propisanih zdravstvenih pregleda, te (iii) drugih zakonskih i ugovornih obveza vezanih uz radni odnos.</w:t>
      </w:r>
    </w:p>
    <w:p w14:paraId="13CAA97A" w14:textId="77777777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2.2. Pravna osnova: čl. 6(1)(c) GDPR (zakonska obveza) i, prema potrebi, čl. 6(1)(f) (legitimni interes Društva u osiguravanju sigurnosti i kontinuiteta poslovanja). Ako u okviru medicine rada nastanu zdravstveni podaci, obrađuju se samo u nužnoj mjeri uz primjenu odgovarajuće iznimke iz čl. 9(2) GDPR (npr. (b) radno pravo / (h) medicina rada). Poslodavac zaprima isključivo zaključak o radnoj sposobnosti, bez detaljne medicinske dokumentacije.</w:t>
      </w:r>
    </w:p>
    <w:p w14:paraId="51E2E8FA" w14:textId="068C798E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 xml:space="preserve">2.3. Podaci se čuvaju onoliko koliko je potrebno radi ispunjenja navedenih svrha i zakonskih rokova sukladno </w:t>
      </w:r>
      <w:r w:rsidR="00084467"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>Pravilniku o</w:t>
      </w:r>
      <w:r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 xml:space="preserve"> zadržavanj</w:t>
      </w:r>
      <w:r w:rsidR="00084467"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>u</w:t>
      </w:r>
      <w:r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131"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 xml:space="preserve">i </w:t>
      </w:r>
      <w:r w:rsidR="0082334C"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>uništavanj</w:t>
      </w:r>
      <w:r w:rsidR="00CD34B5"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>u</w:t>
      </w:r>
      <w:r w:rsidR="0082334C"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 xml:space="preserve"> zapisa</w:t>
      </w:r>
      <w:r w:rsidR="00DC322D">
        <w:rPr>
          <w:rFonts w:eastAsia="Times New Roman" w:cs="Times New Roman"/>
          <w:b/>
          <w:bCs/>
          <w:i/>
          <w:iCs/>
          <w:kern w:val="0"/>
          <w14:ligatures w14:val="none"/>
        </w:rPr>
        <w:t xml:space="preserve"> (PRA-ISMS-03</w:t>
      </w:r>
      <w:r w:rsidR="00AB2990">
        <w:rPr>
          <w:rFonts w:eastAsia="Times New Roman" w:cs="Times New Roman"/>
          <w:b/>
          <w:bCs/>
          <w:i/>
          <w:iCs/>
          <w:kern w:val="0"/>
          <w14:ligatures w14:val="none"/>
        </w:rPr>
        <w:t>-v1</w:t>
      </w:r>
      <w:r w:rsidR="00DC322D">
        <w:rPr>
          <w:rFonts w:eastAsia="Times New Roman" w:cs="Times New Roman"/>
          <w:b/>
          <w:bCs/>
          <w:i/>
          <w:iCs/>
          <w:kern w:val="0"/>
          <w14:ligatures w14:val="none"/>
        </w:rPr>
        <w:t>)</w:t>
      </w:r>
      <w:r w:rsidR="00D01A8F" w:rsidRPr="009D3667">
        <w:rPr>
          <w:rFonts w:eastAsia="Times New Roman" w:cs="Times New Roman"/>
          <w:kern w:val="0"/>
          <w14:ligatures w14:val="none"/>
        </w:rPr>
        <w:t>, dostupnom u internom repozitoriju.</w:t>
      </w:r>
    </w:p>
    <w:p w14:paraId="060BC8B5" w14:textId="50FA5A8A" w:rsidR="00786430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 xml:space="preserve">2.4. Kategorije primatelja: pružatelji usluga medicine rada i ZNR, pružatelji edukacija i ispita, osiguravatelji, nadležna tijela, te ugovoreni izvršitelji obrade (npr. HRIS/DMS, IT održavanje, cloud hosting) </w:t>
      </w:r>
      <w:r w:rsidR="00D65CFA" w:rsidRPr="009D3667">
        <w:t>uz odgovarajuće ugovore sukladno čl. 28 GDPR-a</w:t>
      </w:r>
      <w:r w:rsidRPr="009D3667">
        <w:rPr>
          <w:rFonts w:eastAsia="Times New Roman" w:cs="Times New Roman"/>
          <w:kern w:val="0"/>
          <w14:ligatures w14:val="none"/>
        </w:rPr>
        <w:t>.</w:t>
      </w:r>
    </w:p>
    <w:p w14:paraId="6646CF40" w14:textId="1E98F9CA" w:rsidR="00786430" w:rsidRPr="009D3667" w:rsidRDefault="00B746E6" w:rsidP="001D7407">
      <w:pPr>
        <w:spacing w:after="120" w:line="240" w:lineRule="auto"/>
        <w:ind w:left="720"/>
        <w:jc w:val="both"/>
      </w:pPr>
      <w:r w:rsidRPr="009D3667">
        <w:rPr>
          <w:rFonts w:eastAsia="Times New Roman" w:cs="Times New Roman"/>
          <w:kern w:val="0"/>
          <w14:ligatures w14:val="none"/>
        </w:rPr>
        <w:t xml:space="preserve">2.5. Prava ispitanika (GDPR): pravo na pristup, ispravak, brisanje, ograničenje obrade, prenosivost (ako je primjenjivo) i prigovor; </w:t>
      </w:r>
      <w:r w:rsidR="009F5EB9" w:rsidRPr="009D3667">
        <w:rPr>
          <w:rFonts w:eastAsia="Times New Roman" w:cs="Times New Roman"/>
          <w:kern w:val="0"/>
          <w14:ligatures w14:val="none"/>
        </w:rPr>
        <w:t xml:space="preserve">Voditelj obrade: </w:t>
      </w:r>
      <w:r w:rsidR="009F5EB9" w:rsidRPr="009D3667">
        <w:rPr>
          <w:rFonts w:eastAsia="Times New Roman" w:cs="Times New Roman"/>
          <w:b/>
          <w:bCs/>
          <w:kern w:val="0"/>
          <w14:ligatures w14:val="none"/>
        </w:rPr>
        <w:t>Pro savjetovanje d.o.o.</w:t>
      </w:r>
      <w:r w:rsidR="009F5EB9" w:rsidRPr="009D3667">
        <w:rPr>
          <w:rFonts w:eastAsia="Times New Roman" w:cs="Times New Roman"/>
          <w:kern w:val="0"/>
          <w14:ligatures w14:val="none"/>
        </w:rPr>
        <w:t xml:space="preserve">; centralizirani kontakt za prava ispitanika: </w:t>
      </w:r>
      <w:r w:rsidR="009F5EB9" w:rsidRPr="009D3667">
        <w:rPr>
          <w:rFonts w:eastAsia="Times New Roman" w:cs="Times New Roman"/>
          <w:b/>
          <w:bCs/>
          <w:kern w:val="0"/>
          <w14:ligatures w14:val="none"/>
        </w:rPr>
        <w:t>gdpr@fintastic.hr</w:t>
      </w:r>
      <w:r w:rsidR="005C7967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5C7967">
        <w:t xml:space="preserve">ili poštom na </w:t>
      </w:r>
      <w:r w:rsidR="00A41DB2">
        <w:t>adres</w:t>
      </w:r>
      <w:r w:rsidR="005C7967">
        <w:t>u sjedišta Društva</w:t>
      </w:r>
      <w:r w:rsidR="007E5090">
        <w:t xml:space="preserve"> </w:t>
      </w:r>
      <w:r w:rsidR="00A41DB2">
        <w:t>(</w:t>
      </w:r>
      <w:r w:rsidR="00A41DB2" w:rsidRPr="009D3667">
        <w:rPr>
          <w:rFonts w:eastAsia="Times New Roman" w:cs="Times New Roman"/>
          <w:kern w:val="0"/>
          <w14:ligatures w14:val="none"/>
        </w:rPr>
        <w:t xml:space="preserve">Ivana Zahara 5, </w:t>
      </w:r>
      <w:r w:rsidR="00A41DB2">
        <w:rPr>
          <w:rFonts w:eastAsia="Times New Roman" w:cs="Times New Roman"/>
          <w:kern w:val="0"/>
          <w14:ligatures w14:val="none"/>
        </w:rPr>
        <w:t xml:space="preserve">10000 </w:t>
      </w:r>
      <w:r w:rsidR="00A41DB2" w:rsidRPr="009D3667">
        <w:rPr>
          <w:rFonts w:eastAsia="Times New Roman" w:cs="Times New Roman"/>
          <w:kern w:val="0"/>
          <w14:ligatures w14:val="none"/>
        </w:rPr>
        <w:t>Zagreb</w:t>
      </w:r>
      <w:r w:rsidR="00A41DB2">
        <w:t>)</w:t>
      </w:r>
      <w:r w:rsidRPr="009D3667">
        <w:rPr>
          <w:rFonts w:eastAsia="Times New Roman" w:cs="Times New Roman"/>
          <w:kern w:val="0"/>
          <w14:ligatures w14:val="none"/>
        </w:rPr>
        <w:t>.</w:t>
      </w:r>
      <w:r w:rsidR="00E341D3" w:rsidRPr="009D3667">
        <w:rPr>
          <w:rFonts w:eastAsia="Times New Roman" w:cs="Times New Roman"/>
          <w:kern w:val="0"/>
          <w14:ligatures w14:val="none"/>
        </w:rPr>
        <w:t xml:space="preserve"> </w:t>
      </w:r>
      <w:r w:rsidR="00E341D3" w:rsidRPr="009D3667">
        <w:t xml:space="preserve">Nadležno nadzorno tijelo: </w:t>
      </w:r>
      <w:r w:rsidR="003D401B" w:rsidRPr="003D401B">
        <w:rPr>
          <w:b/>
          <w:bCs/>
        </w:rPr>
        <w:t>Agencija za zaštitu osobnih podataka (AZOP)</w:t>
      </w:r>
      <w:r w:rsidR="003D401B" w:rsidRPr="003D401B">
        <w:t>.</w:t>
      </w:r>
      <w:r w:rsidR="003D401B" w:rsidRPr="003D401B">
        <w:rPr>
          <w:rStyle w:val="Strong"/>
          <w:b w:val="0"/>
          <w:bCs w:val="0"/>
        </w:rPr>
        <w:t xml:space="preserve"> </w:t>
      </w:r>
    </w:p>
    <w:p w14:paraId="7FD17299" w14:textId="0F5EED1F" w:rsidR="00D65CFA" w:rsidRDefault="00D65CFA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 xml:space="preserve">2.6. Podaci se ne prenose izvan </w:t>
      </w:r>
      <w:r w:rsidR="000A5AB9">
        <w:t>Europskog gospodarskog prostora</w:t>
      </w:r>
      <w:r w:rsidR="000A5AB9" w:rsidRPr="009D3667">
        <w:rPr>
          <w:rFonts w:eastAsia="Times New Roman" w:cs="Times New Roman"/>
          <w:kern w:val="0"/>
          <w14:ligatures w14:val="none"/>
        </w:rPr>
        <w:t xml:space="preserve"> </w:t>
      </w:r>
      <w:r w:rsidR="000A5AB9">
        <w:rPr>
          <w:rFonts w:eastAsia="Times New Roman" w:cs="Times New Roman"/>
          <w:kern w:val="0"/>
          <w14:ligatures w14:val="none"/>
        </w:rPr>
        <w:t>(</w:t>
      </w:r>
      <w:r w:rsidRPr="009D3667">
        <w:rPr>
          <w:rFonts w:eastAsia="Times New Roman" w:cs="Times New Roman"/>
          <w:kern w:val="0"/>
          <w14:ligatures w14:val="none"/>
        </w:rPr>
        <w:t>EGP</w:t>
      </w:r>
      <w:r w:rsidR="000A5AB9">
        <w:rPr>
          <w:rFonts w:eastAsia="Times New Roman" w:cs="Times New Roman"/>
          <w:kern w:val="0"/>
          <w14:ligatures w14:val="none"/>
        </w:rPr>
        <w:t>)</w:t>
      </w:r>
      <w:r w:rsidRPr="009D3667">
        <w:rPr>
          <w:rFonts w:eastAsia="Times New Roman" w:cs="Times New Roman"/>
          <w:kern w:val="0"/>
          <w14:ligatures w14:val="none"/>
        </w:rPr>
        <w:t xml:space="preserve">, osim ako je to nužno (npr. pružatelj usluge hostinga). U tom slučaju primjenjuju se odgovarajuće zaštitne mjere (npr. </w:t>
      </w:r>
      <w:r w:rsidR="00BB76CF">
        <w:rPr>
          <w:rFonts w:eastAsia="Times New Roman" w:cs="Times New Roman"/>
          <w:kern w:val="0"/>
          <w14:ligatures w14:val="none"/>
        </w:rPr>
        <w:t>odluka o primjerenosti i</w:t>
      </w:r>
      <w:r w:rsidR="000D3CB1">
        <w:rPr>
          <w:rFonts w:eastAsia="Times New Roman" w:cs="Times New Roman"/>
          <w:kern w:val="0"/>
          <w14:ligatures w14:val="none"/>
        </w:rPr>
        <w:t>li s</w:t>
      </w:r>
      <w:r w:rsidRPr="009D3667">
        <w:rPr>
          <w:rFonts w:eastAsia="Times New Roman" w:cs="Times New Roman"/>
          <w:kern w:val="0"/>
          <w14:ligatures w14:val="none"/>
        </w:rPr>
        <w:t>tandardne ugovorne klauzule).</w:t>
      </w:r>
    </w:p>
    <w:p w14:paraId="25886FE9" w14:textId="2B82F5A0" w:rsidR="003219AE" w:rsidRDefault="003219AE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lastRenderedPageBreak/>
        <w:t xml:space="preserve">2.7. </w:t>
      </w:r>
      <w:r w:rsidRPr="003219AE">
        <w:rPr>
          <w:rFonts w:eastAsia="Times New Roman" w:cs="Times New Roman"/>
          <w:kern w:val="0"/>
          <w14:ligatures w14:val="none"/>
        </w:rPr>
        <w:t>Davanje pojedinih osobnih podataka predstavlja zakonsku ili ugovornu obvezu (npr. podaci nužni za ZNR/medicinu rada). Uskraćivanje tih podataka može onemogućiti zasnivanje ili nastavak radnog odnosa odnosno izvršavanje zakonskih obveza poslodavca.</w:t>
      </w:r>
    </w:p>
    <w:p w14:paraId="0E144D65" w14:textId="5FD820FE" w:rsidR="003219AE" w:rsidRPr="009D3667" w:rsidRDefault="00BC60DE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2.8. </w:t>
      </w:r>
      <w:r w:rsidRPr="00BC60DE">
        <w:rPr>
          <w:rFonts w:eastAsia="Times New Roman" w:cs="Times New Roman"/>
          <w:kern w:val="0"/>
          <w14:ligatures w14:val="none"/>
        </w:rPr>
        <w:t>Ne provodimo automatizirano donošenje odluka niti profiliranje koje proizvodi pravne učinke za zaposlenika.</w:t>
      </w:r>
    </w:p>
    <w:p w14:paraId="7121432A" w14:textId="77777777" w:rsidR="00786430" w:rsidRPr="009D3667" w:rsidRDefault="00B746E6" w:rsidP="00786430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3. Mjere zaštite i pravila ponašanja</w:t>
      </w:r>
    </w:p>
    <w:p w14:paraId="03A07895" w14:textId="77777777" w:rsidR="00CA4D7E" w:rsidRPr="009D3667" w:rsidRDefault="00CA4D7E" w:rsidP="001D7407">
      <w:pPr>
        <w:spacing w:after="120" w:line="240" w:lineRule="auto"/>
        <w:ind w:left="720"/>
        <w:jc w:val="both"/>
      </w:pPr>
      <w:r w:rsidRPr="009D3667">
        <w:t>Obvezujem se:</w:t>
      </w:r>
    </w:p>
    <w:p w14:paraId="21C37099" w14:textId="745AE73A" w:rsidR="00CA4D7E" w:rsidRPr="009D3667" w:rsidRDefault="00CA4D7E" w:rsidP="001D7407">
      <w:pPr>
        <w:spacing w:after="120" w:line="240" w:lineRule="auto"/>
        <w:ind w:left="1440"/>
        <w:jc w:val="both"/>
      </w:pPr>
      <w:r w:rsidRPr="009D3667">
        <w:t xml:space="preserve">(i) postupati po načelu </w:t>
      </w:r>
      <w:r w:rsidR="00EC59EA">
        <w:t>"</w:t>
      </w:r>
      <w:r w:rsidRPr="005C7967">
        <w:rPr>
          <w:i/>
          <w:iCs/>
        </w:rPr>
        <w:t>potrebno znati</w:t>
      </w:r>
      <w:r w:rsidR="00850C1E">
        <w:rPr>
          <w:i/>
          <w:iCs/>
        </w:rPr>
        <w:t>"</w:t>
      </w:r>
      <w:r w:rsidRPr="009D3667">
        <w:t>,</w:t>
      </w:r>
    </w:p>
    <w:p w14:paraId="293013B2" w14:textId="77777777" w:rsidR="00CA4D7E" w:rsidRPr="009D3667" w:rsidRDefault="00CA4D7E" w:rsidP="001D7407">
      <w:pPr>
        <w:spacing w:after="120" w:line="240" w:lineRule="auto"/>
        <w:ind w:left="1440"/>
        <w:jc w:val="both"/>
      </w:pPr>
      <w:r w:rsidRPr="009D3667">
        <w:t>(ii) ne iznositi podatke neovlaštenim osobama,</w:t>
      </w:r>
    </w:p>
    <w:p w14:paraId="4CEB5A45" w14:textId="77777777" w:rsidR="00CA4D7E" w:rsidRPr="009D3667" w:rsidRDefault="00CA4D7E" w:rsidP="001D7407">
      <w:pPr>
        <w:spacing w:after="120" w:line="240" w:lineRule="auto"/>
        <w:ind w:left="1440"/>
        <w:jc w:val="both"/>
      </w:pPr>
      <w:r w:rsidRPr="009D3667">
        <w:t>(iii) primjenjivati odobrene kanale i alate (npr. šifrirani prijenos, VPN),</w:t>
      </w:r>
    </w:p>
    <w:p w14:paraId="6023CE86" w14:textId="77777777" w:rsidR="00CA4D7E" w:rsidRPr="009D3667" w:rsidRDefault="00CA4D7E" w:rsidP="001D7407">
      <w:pPr>
        <w:spacing w:after="120" w:line="240" w:lineRule="auto"/>
        <w:ind w:left="1440"/>
        <w:jc w:val="both"/>
      </w:pPr>
      <w:r w:rsidRPr="009D3667">
        <w:t>(iv) poštovati minimalizaciju kopiranja i koristiti isključivo vlastite pristupne podatke,</w:t>
      </w:r>
    </w:p>
    <w:p w14:paraId="2B164EBE" w14:textId="17058BB0" w:rsidR="00CA4D7E" w:rsidRPr="009D3667" w:rsidRDefault="00CA4D7E" w:rsidP="001D7407">
      <w:pPr>
        <w:spacing w:after="120" w:line="240" w:lineRule="auto"/>
        <w:ind w:left="1440"/>
        <w:jc w:val="both"/>
      </w:pPr>
      <w:r w:rsidRPr="009D3667">
        <w:t xml:space="preserve">(v) pridržavati se odredbi iz </w:t>
      </w:r>
      <w:r w:rsidRPr="00DC322D">
        <w:rPr>
          <w:rStyle w:val="Strong"/>
          <w:i/>
          <w:iCs/>
        </w:rPr>
        <w:t>Pravilnika o primjerenom upravljanju informacijskim</w:t>
      </w:r>
      <w:r w:rsidRPr="00DC322D">
        <w:rPr>
          <w:rStyle w:val="Strong"/>
          <w:i/>
          <w:iCs/>
        </w:rPr>
        <w:t xml:space="preserve"> </w:t>
      </w:r>
      <w:r w:rsidRPr="00DC322D">
        <w:rPr>
          <w:rStyle w:val="Strong"/>
          <w:i/>
          <w:iCs/>
        </w:rPr>
        <w:t>sustavom</w:t>
      </w:r>
      <w:r w:rsidR="00DC322D" w:rsidRPr="00DC322D">
        <w:rPr>
          <w:rStyle w:val="Strong"/>
          <w:i/>
          <w:iCs/>
        </w:rPr>
        <w:t xml:space="preserve"> (PRA-ISMS-01</w:t>
      </w:r>
      <w:r w:rsidR="00AB2990">
        <w:rPr>
          <w:rStyle w:val="Strong"/>
          <w:i/>
          <w:iCs/>
        </w:rPr>
        <w:t>-v1</w:t>
      </w:r>
      <w:r w:rsidR="00DC322D" w:rsidRPr="00DC322D">
        <w:rPr>
          <w:rStyle w:val="Strong"/>
          <w:i/>
          <w:iCs/>
        </w:rPr>
        <w:t>)</w:t>
      </w:r>
      <w:r w:rsidRPr="009D3667">
        <w:t>, uključujući pravila o lozinkama i višefaktorskoj autentikaciji,</w:t>
      </w:r>
    </w:p>
    <w:p w14:paraId="170913E5" w14:textId="77777777" w:rsidR="00CA4D7E" w:rsidRPr="009D3667" w:rsidRDefault="00CA4D7E" w:rsidP="001D7407">
      <w:pPr>
        <w:spacing w:after="120" w:line="24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  <w:r w:rsidRPr="009D3667">
        <w:t>(vi) ne koristiti privatne komunikacijske kanale ili privatne uređaje za službene podatke bez odobrenja.</w:t>
      </w:r>
      <w:r w:rsidRPr="009D3667">
        <w:rPr>
          <w:rFonts w:eastAsia="Times New Roman" w:cs="Times New Roman"/>
          <w:kern w:val="0"/>
          <w14:ligatures w14:val="none"/>
        </w:rPr>
        <w:t xml:space="preserve"> </w:t>
      </w:r>
    </w:p>
    <w:p w14:paraId="2BBA7684" w14:textId="11D798AE" w:rsidR="00786430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4. Prijava sigurnosnih incidenata</w:t>
      </w:r>
    </w:p>
    <w:p w14:paraId="7310DB13" w14:textId="0B7985E8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Bez odgode ću prijaviti svaki sigurnosni incident ili sumnju na povredu putem</w:t>
      </w:r>
      <w:r w:rsidR="00062E22" w:rsidRPr="009D3667">
        <w:rPr>
          <w:rFonts w:eastAsia="Times New Roman" w:cs="Times New Roman"/>
          <w:kern w:val="0"/>
          <w14:ligatures w14:val="none"/>
        </w:rPr>
        <w:t xml:space="preserve"> </w:t>
      </w:r>
      <w:r w:rsidRPr="009D3667">
        <w:rPr>
          <w:rFonts w:eastAsia="Times New Roman" w:cs="Times New Roman"/>
          <w:b/>
          <w:bCs/>
          <w:kern w:val="0"/>
          <w14:ligatures w14:val="none"/>
        </w:rPr>
        <w:t>securit</w:t>
      </w:r>
      <w:r w:rsidR="00786430" w:rsidRPr="009D3667">
        <w:rPr>
          <w:rFonts w:eastAsia="Times New Roman" w:cs="Times New Roman"/>
          <w:b/>
          <w:bCs/>
          <w:kern w:val="0"/>
          <w14:ligatures w14:val="none"/>
        </w:rPr>
        <w:t>y@fintastic.hr</w:t>
      </w:r>
      <w:r w:rsidR="00062E22" w:rsidRPr="009D3667">
        <w:rPr>
          <w:rFonts w:eastAsia="Times New Roman" w:cs="Times New Roman"/>
          <w:kern w:val="0"/>
          <w14:ligatures w14:val="none"/>
        </w:rPr>
        <w:t xml:space="preserve"> </w:t>
      </w:r>
      <w:r w:rsidRPr="009D3667">
        <w:rPr>
          <w:rFonts w:eastAsia="Times New Roman" w:cs="Times New Roman"/>
          <w:kern w:val="0"/>
          <w14:ligatures w14:val="none"/>
        </w:rPr>
        <w:t>i</w:t>
      </w:r>
      <w:r w:rsidR="004A1418" w:rsidRPr="009D3667">
        <w:rPr>
          <w:rFonts w:eastAsia="Times New Roman" w:cs="Times New Roman"/>
          <w:kern w:val="0"/>
          <w14:ligatures w14:val="none"/>
        </w:rPr>
        <w:t xml:space="preserve">li </w:t>
      </w:r>
      <w:r w:rsidR="004A1418" w:rsidRPr="009D3667">
        <w:t>drugih kanala</w:t>
      </w:r>
      <w:r w:rsidR="00062E22" w:rsidRPr="009D3667">
        <w:t xml:space="preserve"> </w:t>
      </w:r>
      <w:r w:rsidR="004A1418" w:rsidRPr="009D3667">
        <w:t>navedenih</w:t>
      </w:r>
      <w:r w:rsidR="004A1418" w:rsidRPr="009D3667">
        <w:t xml:space="preserve"> u</w:t>
      </w:r>
      <w:r w:rsidRPr="009D3667">
        <w:rPr>
          <w:rFonts w:eastAsia="Times New Roman" w:cs="Times New Roman"/>
          <w:kern w:val="0"/>
          <w14:ligatures w14:val="none"/>
        </w:rPr>
        <w:t xml:space="preserve"> </w:t>
      </w:r>
      <w:r w:rsidRPr="009D3667">
        <w:rPr>
          <w:rFonts w:eastAsia="Times New Roman" w:cs="Times New Roman"/>
          <w:b/>
          <w:bCs/>
          <w:i/>
          <w:iCs/>
          <w:kern w:val="0"/>
          <w14:ligatures w14:val="none"/>
        </w:rPr>
        <w:t>Proceduri za upravljanje incidentima</w:t>
      </w:r>
      <w:r w:rsidR="00DC322D">
        <w:rPr>
          <w:rFonts w:eastAsia="Times New Roman" w:cs="Times New Roman"/>
          <w:b/>
          <w:bCs/>
          <w:i/>
          <w:iCs/>
          <w:kern w:val="0"/>
          <w14:ligatures w14:val="none"/>
        </w:rPr>
        <w:t xml:space="preserve"> (PRO-ISMS-01</w:t>
      </w:r>
      <w:r w:rsidR="00AB2990">
        <w:rPr>
          <w:rFonts w:eastAsia="Times New Roman" w:cs="Times New Roman"/>
          <w:b/>
          <w:bCs/>
          <w:i/>
          <w:iCs/>
          <w:kern w:val="0"/>
          <w14:ligatures w14:val="none"/>
        </w:rPr>
        <w:t>-v1</w:t>
      </w:r>
      <w:r w:rsidR="00DC322D">
        <w:rPr>
          <w:rFonts w:eastAsia="Times New Roman" w:cs="Times New Roman"/>
          <w:b/>
          <w:bCs/>
          <w:i/>
          <w:iCs/>
          <w:kern w:val="0"/>
          <w14:ligatures w14:val="none"/>
        </w:rPr>
        <w:t>)</w:t>
      </w:r>
      <w:r w:rsidR="00786430" w:rsidRPr="009D3667">
        <w:rPr>
          <w:rFonts w:eastAsia="Times New Roman" w:cs="Times New Roman"/>
          <w:kern w:val="0"/>
          <w14:ligatures w14:val="none"/>
        </w:rPr>
        <w:t>.</w:t>
      </w:r>
    </w:p>
    <w:p w14:paraId="5E58D646" w14:textId="112119C5" w:rsidR="00786430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5. Obuka i provjere znanja</w:t>
      </w:r>
    </w:p>
    <w:p w14:paraId="68B15F1C" w14:textId="6EB9860F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Redovito ću sudjelovati u edukacijama iz sigurnosti informacija i zaštite podataka te provjerama znanja.</w:t>
      </w:r>
    </w:p>
    <w:p w14:paraId="0E325A1E" w14:textId="77777777" w:rsidR="00786430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6. Prestanak radnog odnosa</w:t>
      </w:r>
    </w:p>
    <w:p w14:paraId="779AB512" w14:textId="7CD9D5F7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 xml:space="preserve">Pri prestanku radnog odnosa obvezujem se vratiti sve medije/podatke te omogućiti deaktivaciju svih mojih pristupa sukladno </w:t>
      </w:r>
      <w:r w:rsidR="00AD4E53" w:rsidRPr="00DF7997">
        <w:rPr>
          <w:rFonts w:eastAsia="Times New Roman" w:cs="Times New Roman"/>
          <w:b/>
          <w:bCs/>
          <w:i/>
          <w:iCs/>
          <w:kern w:val="0"/>
          <w14:ligatures w14:val="none"/>
        </w:rPr>
        <w:t>Politici upravljanja korisničkim računima (POL-ISMS-</w:t>
      </w:r>
      <w:r w:rsidR="00DF7997">
        <w:rPr>
          <w:rFonts w:eastAsia="Times New Roman" w:cs="Times New Roman"/>
          <w:b/>
          <w:bCs/>
          <w:i/>
          <w:iCs/>
          <w:kern w:val="0"/>
          <w14:ligatures w14:val="none"/>
        </w:rPr>
        <w:t>02-v1)</w:t>
      </w:r>
      <w:r w:rsidRPr="009D3667">
        <w:rPr>
          <w:rFonts w:eastAsia="Times New Roman" w:cs="Times New Roman"/>
          <w:kern w:val="0"/>
          <w14:ligatures w14:val="none"/>
        </w:rPr>
        <w:t>; obveza povjerljivosti traje neograničeno.</w:t>
      </w:r>
    </w:p>
    <w:p w14:paraId="1B0C3541" w14:textId="77777777" w:rsidR="00786430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7. Odgovornost</w:t>
      </w:r>
    </w:p>
    <w:p w14:paraId="05217611" w14:textId="76790044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Svako kršenje ove Izjave predstavlja povredu radne obveze i može rezultirati mjerama sukladno propisima i internim aktima.</w:t>
      </w:r>
    </w:p>
    <w:p w14:paraId="406805C8" w14:textId="77777777" w:rsidR="00786430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D3667">
        <w:rPr>
          <w:rFonts w:eastAsia="Times New Roman" w:cs="Times New Roman"/>
          <w:b/>
          <w:bCs/>
          <w:kern w:val="0"/>
          <w14:ligatures w14:val="none"/>
        </w:rPr>
        <w:t>8. Pozivanje na interne akte</w:t>
      </w:r>
    </w:p>
    <w:p w14:paraId="6FBB2DAF" w14:textId="6A8C972F" w:rsidR="00B746E6" w:rsidRPr="009D3667" w:rsidRDefault="00B746E6" w:rsidP="001D7407">
      <w:pPr>
        <w:spacing w:after="120" w:line="24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 xml:space="preserve">Upoznat/a sam s </w:t>
      </w:r>
      <w:r w:rsidRPr="00DF7997">
        <w:rPr>
          <w:rFonts w:eastAsia="Times New Roman" w:cs="Times New Roman"/>
          <w:b/>
          <w:bCs/>
          <w:i/>
          <w:iCs/>
          <w:kern w:val="0"/>
          <w14:ligatures w14:val="none"/>
        </w:rPr>
        <w:t xml:space="preserve">Politikom sigurnosti informacijskog sustava </w:t>
      </w:r>
      <w:r w:rsidR="00DF7997" w:rsidRPr="00DF7997">
        <w:rPr>
          <w:rFonts w:eastAsia="Times New Roman" w:cs="Times New Roman"/>
          <w:b/>
          <w:bCs/>
          <w:i/>
          <w:iCs/>
          <w:kern w:val="0"/>
          <w14:ligatures w14:val="none"/>
        </w:rPr>
        <w:t>(POL-ISMS-01-v1)</w:t>
      </w:r>
      <w:r w:rsidR="00DF7997">
        <w:rPr>
          <w:rFonts w:eastAsia="Times New Roman" w:cs="Times New Roman"/>
          <w:kern w:val="0"/>
          <w14:ligatures w14:val="none"/>
        </w:rPr>
        <w:t xml:space="preserve"> </w:t>
      </w:r>
      <w:r w:rsidRPr="009D3667">
        <w:rPr>
          <w:rFonts w:eastAsia="Times New Roman" w:cs="Times New Roman"/>
          <w:kern w:val="0"/>
          <w14:ligatures w14:val="none"/>
        </w:rPr>
        <w:t>i relevantnim ISMS dokumentima te ću ih poštovati.</w:t>
      </w:r>
    </w:p>
    <w:p w14:paraId="2C2DF6BE" w14:textId="637BC14B" w:rsidR="00EC219A" w:rsidRPr="009D3667" w:rsidRDefault="00B746E6" w:rsidP="00B746E6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Mjesto/Datum: ____________</w:t>
      </w:r>
      <w:r w:rsidR="00EC219A" w:rsidRPr="009D3667">
        <w:rPr>
          <w:rFonts w:eastAsia="Times New Roman" w:cs="Times New Roman"/>
          <w:kern w:val="0"/>
          <w14:ligatures w14:val="none"/>
        </w:rPr>
        <w:t>____________</w:t>
      </w:r>
      <w:r w:rsidR="008C3444">
        <w:rPr>
          <w:rFonts w:eastAsia="Times New Roman" w:cs="Times New Roman"/>
          <w:kern w:val="0"/>
          <w14:ligatures w14:val="none"/>
        </w:rPr>
        <w:t>__</w:t>
      </w:r>
      <w:r w:rsidR="001D7407">
        <w:rPr>
          <w:rFonts w:eastAsia="Times New Roman" w:cs="Times New Roman"/>
          <w:kern w:val="0"/>
          <w14:ligatures w14:val="none"/>
        </w:rPr>
        <w:t>___</w:t>
      </w:r>
    </w:p>
    <w:p w14:paraId="5B6968E3" w14:textId="5950EE7C" w:rsidR="00013D57" w:rsidRPr="001D7407" w:rsidRDefault="00B746E6" w:rsidP="001D7407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D3667">
        <w:rPr>
          <w:rFonts w:eastAsia="Times New Roman" w:cs="Times New Roman"/>
          <w:kern w:val="0"/>
          <w14:ligatures w14:val="none"/>
        </w:rPr>
        <w:t>Ime i prezime: _________________________</w:t>
      </w:r>
      <w:r w:rsidR="001D7407">
        <w:rPr>
          <w:rFonts w:eastAsia="Times New Roman" w:cs="Times New Roman"/>
          <w:kern w:val="0"/>
          <w14:ligatures w14:val="none"/>
        </w:rPr>
        <w:t>__</w:t>
      </w:r>
      <w:r w:rsidR="008C3444">
        <w:rPr>
          <w:rFonts w:eastAsia="Times New Roman" w:cs="Times New Roman"/>
          <w:kern w:val="0"/>
          <w14:ligatures w14:val="none"/>
        </w:rPr>
        <w:t>__</w:t>
      </w:r>
      <w:r w:rsidR="001D7407">
        <w:rPr>
          <w:rFonts w:eastAsia="Times New Roman" w:cs="Times New Roman"/>
          <w:kern w:val="0"/>
          <w14:ligatures w14:val="none"/>
        </w:rPr>
        <w:t>_</w:t>
      </w:r>
      <w:r w:rsidRPr="009D3667">
        <w:rPr>
          <w:rFonts w:eastAsia="Times New Roman" w:cs="Times New Roman"/>
          <w:kern w:val="0"/>
          <w14:ligatures w14:val="none"/>
        </w:rPr>
        <w:t> </w:t>
      </w:r>
      <w:r w:rsidR="001D7407">
        <w:rPr>
          <w:rFonts w:eastAsia="Times New Roman" w:cs="Times New Roman"/>
          <w:kern w:val="0"/>
          <w14:ligatures w14:val="none"/>
        </w:rPr>
        <w:t xml:space="preserve"> </w:t>
      </w:r>
      <w:r w:rsidRPr="009D3667">
        <w:rPr>
          <w:rFonts w:eastAsia="Times New Roman" w:cs="Times New Roman"/>
          <w:kern w:val="0"/>
          <w14:ligatures w14:val="none"/>
        </w:rPr>
        <w:t>Potpis: ____</w:t>
      </w:r>
      <w:r w:rsidR="008C3444">
        <w:rPr>
          <w:rFonts w:eastAsia="Times New Roman" w:cs="Times New Roman"/>
          <w:kern w:val="0"/>
          <w14:ligatures w14:val="none"/>
        </w:rPr>
        <w:t>__</w:t>
      </w:r>
      <w:r w:rsidRPr="009D3667">
        <w:rPr>
          <w:rFonts w:eastAsia="Times New Roman" w:cs="Times New Roman"/>
          <w:kern w:val="0"/>
          <w14:ligatures w14:val="none"/>
        </w:rPr>
        <w:t>_____________________</w:t>
      </w:r>
      <w:r w:rsidR="001D7407">
        <w:rPr>
          <w:rFonts w:eastAsia="Times New Roman" w:cs="Times New Roman"/>
          <w:kern w:val="0"/>
          <w14:ligatures w14:val="none"/>
        </w:rPr>
        <w:t>___</w:t>
      </w:r>
    </w:p>
    <w:sectPr w:rsidR="00013D57" w:rsidRPr="001D7407" w:rsidSect="001D7407">
      <w:pgSz w:w="12240" w:h="15840"/>
      <w:pgMar w:top="1258" w:right="1440" w:bottom="11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700D" w14:textId="77777777" w:rsidR="00607131" w:rsidRDefault="00607131" w:rsidP="00607131">
      <w:pPr>
        <w:spacing w:after="0" w:line="240" w:lineRule="auto"/>
      </w:pPr>
      <w:r>
        <w:separator/>
      </w:r>
    </w:p>
  </w:endnote>
  <w:endnote w:type="continuationSeparator" w:id="0">
    <w:p w14:paraId="55752824" w14:textId="77777777" w:rsidR="00607131" w:rsidRDefault="00607131" w:rsidP="0060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1719" w14:textId="77777777" w:rsidR="00607131" w:rsidRDefault="00607131" w:rsidP="00607131">
      <w:pPr>
        <w:spacing w:after="0" w:line="240" w:lineRule="auto"/>
      </w:pPr>
      <w:r>
        <w:separator/>
      </w:r>
    </w:p>
  </w:footnote>
  <w:footnote w:type="continuationSeparator" w:id="0">
    <w:p w14:paraId="7983B850" w14:textId="77777777" w:rsidR="00607131" w:rsidRDefault="00607131" w:rsidP="00607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B4C10"/>
    <w:multiLevelType w:val="hybridMultilevel"/>
    <w:tmpl w:val="8D7EB6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9100B7F"/>
    <w:multiLevelType w:val="multilevel"/>
    <w:tmpl w:val="587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30398"/>
    <w:multiLevelType w:val="hybridMultilevel"/>
    <w:tmpl w:val="D26884CA"/>
    <w:lvl w:ilvl="0" w:tplc="B01CB2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91281">
    <w:abstractNumId w:val="1"/>
  </w:num>
  <w:num w:numId="2" w16cid:durableId="1133668901">
    <w:abstractNumId w:val="2"/>
  </w:num>
  <w:num w:numId="3" w16cid:durableId="123623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13"/>
    <w:rsid w:val="000035C6"/>
    <w:rsid w:val="00013D57"/>
    <w:rsid w:val="000246FD"/>
    <w:rsid w:val="00062E22"/>
    <w:rsid w:val="00084467"/>
    <w:rsid w:val="000A5AB9"/>
    <w:rsid w:val="000D3CB1"/>
    <w:rsid w:val="00166CD0"/>
    <w:rsid w:val="001D7407"/>
    <w:rsid w:val="002C6E9A"/>
    <w:rsid w:val="003219AE"/>
    <w:rsid w:val="003D401B"/>
    <w:rsid w:val="004439C6"/>
    <w:rsid w:val="004A1418"/>
    <w:rsid w:val="00582BD1"/>
    <w:rsid w:val="00596D09"/>
    <w:rsid w:val="005C7967"/>
    <w:rsid w:val="0060435C"/>
    <w:rsid w:val="00607131"/>
    <w:rsid w:val="0061641B"/>
    <w:rsid w:val="00630A08"/>
    <w:rsid w:val="00767402"/>
    <w:rsid w:val="00772594"/>
    <w:rsid w:val="00786430"/>
    <w:rsid w:val="007A3900"/>
    <w:rsid w:val="007E5090"/>
    <w:rsid w:val="00811E23"/>
    <w:rsid w:val="00812CD4"/>
    <w:rsid w:val="00817112"/>
    <w:rsid w:val="0082334C"/>
    <w:rsid w:val="00850C1E"/>
    <w:rsid w:val="008C3444"/>
    <w:rsid w:val="009829C8"/>
    <w:rsid w:val="009D3667"/>
    <w:rsid w:val="009F5EB9"/>
    <w:rsid w:val="00A41DB2"/>
    <w:rsid w:val="00AB2990"/>
    <w:rsid w:val="00AD4E53"/>
    <w:rsid w:val="00B746E6"/>
    <w:rsid w:val="00BB6A21"/>
    <w:rsid w:val="00BB76CF"/>
    <w:rsid w:val="00BC60DE"/>
    <w:rsid w:val="00C13982"/>
    <w:rsid w:val="00C1564A"/>
    <w:rsid w:val="00C35836"/>
    <w:rsid w:val="00C8213D"/>
    <w:rsid w:val="00CA4D7E"/>
    <w:rsid w:val="00CA7013"/>
    <w:rsid w:val="00CD34B5"/>
    <w:rsid w:val="00D01A8F"/>
    <w:rsid w:val="00D65CFA"/>
    <w:rsid w:val="00DB6480"/>
    <w:rsid w:val="00DC322D"/>
    <w:rsid w:val="00DF7997"/>
    <w:rsid w:val="00E341D3"/>
    <w:rsid w:val="00E71D73"/>
    <w:rsid w:val="00EB7369"/>
    <w:rsid w:val="00EC219A"/>
    <w:rsid w:val="00EC59EA"/>
    <w:rsid w:val="00F15BFE"/>
    <w:rsid w:val="00F4438A"/>
    <w:rsid w:val="00F4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A8B1"/>
  <w15:chartTrackingRefBased/>
  <w15:docId w15:val="{EB5C21CB-EF49-8446-8A7C-F8A3C51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701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1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1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1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D1"/>
  </w:style>
  <w:style w:type="paragraph" w:styleId="Footer">
    <w:name w:val="footer"/>
    <w:basedOn w:val="Normal"/>
    <w:link w:val="FooterChar"/>
    <w:uiPriority w:val="99"/>
    <w:unhideWhenUsed/>
    <w:rsid w:val="0058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D1"/>
  </w:style>
  <w:style w:type="table" w:styleId="TableGrid">
    <w:name w:val="Table Grid"/>
    <w:basedOn w:val="TableNormal"/>
    <w:uiPriority w:val="39"/>
    <w:rsid w:val="0058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56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156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EC46AD-B94C-B342-981D-976654E4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61</cp:revision>
  <dcterms:created xsi:type="dcterms:W3CDTF">2025-08-27T15:11:00Z</dcterms:created>
  <dcterms:modified xsi:type="dcterms:W3CDTF">2025-08-27T21:49:00Z</dcterms:modified>
</cp:coreProperties>
</file>